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9CA6" w14:textId="77777777" w:rsidR="00BC6DB5" w:rsidRDefault="00BC6DB5" w:rsidP="00BC6DB5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CLARKSON ZONING BOARD OF APPEALS MEETING</w:t>
      </w:r>
    </w:p>
    <w:p w14:paraId="2A286B9D" w14:textId="77777777" w:rsidR="00BC6DB5" w:rsidRDefault="00BC6DB5" w:rsidP="00BC6D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Held at the Clarkson Town Hall</w:t>
      </w:r>
    </w:p>
    <w:p w14:paraId="6BB541AC" w14:textId="184FB6B7" w:rsidR="00BC6DB5" w:rsidRDefault="00BC6DB5" w:rsidP="00BC6D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E37022">
        <w:rPr>
          <w:rFonts w:ascii="Times New Roman" w:hAnsi="Times New Roman" w:cs="Times New Roman"/>
          <w:b/>
          <w:sz w:val="24"/>
          <w:szCs w:val="24"/>
        </w:rPr>
        <w:t>April 15</w:t>
      </w:r>
      <w:r>
        <w:rPr>
          <w:rFonts w:ascii="Times New Roman" w:hAnsi="Times New Roman" w:cs="Times New Roman"/>
          <w:b/>
          <w:sz w:val="24"/>
          <w:szCs w:val="24"/>
        </w:rPr>
        <w:t xml:space="preserve"> 2026, at 7:00 PM</w:t>
      </w:r>
    </w:p>
    <w:p w14:paraId="23A542F2" w14:textId="77777777" w:rsidR="00BC6DB5" w:rsidRDefault="00BC6DB5" w:rsidP="00BC6DB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6060147" w14:textId="77777777" w:rsidR="00BC6DB5" w:rsidRDefault="00BC6DB5" w:rsidP="00BC6DB5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Board Members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Support Staff</w:t>
      </w:r>
    </w:p>
    <w:p w14:paraId="7F6BBF94" w14:textId="77777777" w:rsidR="00BC6DB5" w:rsidRDefault="00BC6DB5" w:rsidP="00BC6DB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Conrad Ziarniak, Chairperson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Keith O’Toole, Town Attorney*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Excused *</w:t>
      </w:r>
    </w:p>
    <w:p w14:paraId="63A19935" w14:textId="77777777" w:rsidR="00BC6DB5" w:rsidRDefault="00BC6DB5" w:rsidP="00BC6DB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Joseph Perry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Stephen Frosini, Code Enforcement</w:t>
      </w:r>
    </w:p>
    <w:p w14:paraId="497F7D9D" w14:textId="77777777" w:rsidR="00BC6DB5" w:rsidRDefault="00BC6DB5" w:rsidP="00BC6DB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Howard Henick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Andrea Rookey, Building Department Clerk</w:t>
      </w:r>
    </w:p>
    <w:p w14:paraId="3B02D770" w14:textId="77777777" w:rsidR="00BC6DB5" w:rsidRDefault="00BC6DB5" w:rsidP="00BC6DB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Peter Connell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70FB0A3" w14:textId="77777777" w:rsidR="00BC6DB5" w:rsidRDefault="00BC6DB5" w:rsidP="00BC6DB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Colleen Mattison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FF84BF6" w14:textId="77777777" w:rsidR="00BC6DB5" w:rsidRDefault="00BC6DB5" w:rsidP="00BC6DB5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p w14:paraId="6386E1D3" w14:textId="77777777" w:rsidR="00BC6DB5" w:rsidRDefault="00BC6DB5" w:rsidP="00BC6DB5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4892441A" w14:textId="77777777" w:rsidR="00BC6DB5" w:rsidRDefault="00BC6DB5" w:rsidP="00BC6DB5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</w:p>
    <w:p w14:paraId="2E4B7B3A" w14:textId="77777777" w:rsidR="00BC6DB5" w:rsidRPr="00C55D75" w:rsidRDefault="00BC6DB5" w:rsidP="00BC6DB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D75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ORDER:</w:t>
      </w:r>
    </w:p>
    <w:p w14:paraId="20C33B7C" w14:textId="77777777" w:rsidR="00BC6DB5" w:rsidRPr="00B4694C" w:rsidRDefault="00BC6DB5" w:rsidP="00BC6D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694C">
        <w:rPr>
          <w:rFonts w:ascii="Times New Roman" w:hAnsi="Times New Roman" w:cs="Times New Roman"/>
          <w:sz w:val="24"/>
          <w:szCs w:val="24"/>
        </w:rPr>
        <w:t>C. Ziarniak called the Zoning Board meeting to order at 7:00 p.m. and led all those present in the Pledge of Allegiance with a moment of silence for</w:t>
      </w:r>
      <w:r>
        <w:rPr>
          <w:rFonts w:ascii="Times New Roman" w:hAnsi="Times New Roman" w:cs="Times New Roman"/>
          <w:sz w:val="24"/>
          <w:szCs w:val="24"/>
        </w:rPr>
        <w:t xml:space="preserve"> veterans and</w:t>
      </w:r>
      <w:r w:rsidRPr="00B4694C">
        <w:rPr>
          <w:rFonts w:ascii="Times New Roman" w:hAnsi="Times New Roman" w:cs="Times New Roman"/>
          <w:sz w:val="24"/>
          <w:szCs w:val="24"/>
        </w:rPr>
        <w:t xml:space="preserve"> first responders. </w:t>
      </w:r>
    </w:p>
    <w:p w14:paraId="7CCDCE99" w14:textId="77777777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</w:p>
    <w:p w14:paraId="7E7BB984" w14:textId="77777777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8600ED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 xml:space="preserve">NEW BUSINESS: </w:t>
      </w:r>
    </w:p>
    <w:p w14:paraId="58424222" w14:textId="77777777" w:rsidR="00B86397" w:rsidRPr="00B86397" w:rsidRDefault="00B86397" w:rsidP="00B86397">
      <w:pPr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B86397">
        <w:rPr>
          <w:rFonts w:ascii="Times New Roman" w:eastAsiaTheme="minorHAnsi" w:hAnsi="Times New Roman"/>
          <w:spacing w:val="0"/>
          <w:sz w:val="24"/>
          <w:szCs w:val="24"/>
        </w:rPr>
        <w:t>Applicant: Artur Berezynyak</w:t>
      </w:r>
    </w:p>
    <w:p w14:paraId="00EFF9FB" w14:textId="77777777" w:rsidR="00B86397" w:rsidRPr="00B86397" w:rsidRDefault="00B86397" w:rsidP="00B86397">
      <w:pPr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B86397">
        <w:rPr>
          <w:rFonts w:ascii="Times New Roman" w:eastAsiaTheme="minorHAnsi" w:hAnsi="Times New Roman"/>
          <w:spacing w:val="0"/>
          <w:sz w:val="24"/>
          <w:szCs w:val="24"/>
        </w:rPr>
        <w:t>Property Owner: Artur Berezynyak</w:t>
      </w:r>
    </w:p>
    <w:p w14:paraId="0238E799" w14:textId="77777777" w:rsidR="004B27DB" w:rsidRDefault="00B86397" w:rsidP="00B86397">
      <w:pPr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B86397">
        <w:rPr>
          <w:rFonts w:ascii="Times New Roman" w:eastAsiaTheme="minorHAnsi" w:hAnsi="Times New Roman"/>
          <w:spacing w:val="0"/>
          <w:sz w:val="24"/>
          <w:szCs w:val="24"/>
        </w:rPr>
        <w:t>Address: 300 Amy Lane</w:t>
      </w:r>
    </w:p>
    <w:p w14:paraId="1155CDAE" w14:textId="735CCF49" w:rsidR="00B86397" w:rsidRPr="00B86397" w:rsidRDefault="004B27DB" w:rsidP="00B86397">
      <w:pPr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Zoning: RS-10</w:t>
      </w:r>
      <w:r w:rsidR="00B86397" w:rsidRPr="00B86397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</w:p>
    <w:p w14:paraId="23C0483B" w14:textId="77777777" w:rsidR="00B86397" w:rsidRPr="00B86397" w:rsidRDefault="00B86397" w:rsidP="00B86397">
      <w:pPr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B86397">
        <w:rPr>
          <w:rFonts w:ascii="Times New Roman" w:eastAsiaTheme="minorHAnsi" w:hAnsi="Times New Roman"/>
          <w:spacing w:val="0"/>
          <w:sz w:val="24"/>
          <w:szCs w:val="24"/>
        </w:rPr>
        <w:t xml:space="preserve">Applicant is requesting an area variance to allow a fence in a front yard setback on a corner lot, where the side yard is classified as a front yard under zoning code not in accordance with Clarkson Town codes </w:t>
      </w:r>
    </w:p>
    <w:p w14:paraId="1FBA3F85" w14:textId="229FD15F" w:rsidR="00B86397" w:rsidRPr="00B86397" w:rsidRDefault="00B86397" w:rsidP="00B86397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B86397">
        <w:rPr>
          <w:rFonts w:ascii="Times New Roman" w:eastAsiaTheme="minorHAnsi" w:hAnsi="Times New Roman"/>
          <w:spacing w:val="0"/>
          <w:sz w:val="24"/>
          <w:szCs w:val="24"/>
        </w:rPr>
        <w:t>140-24-24.2D, Corner lots. Both sides abutting a street, road or highway shall be considered front yards and shall be subject to the front setback requirement</w:t>
      </w:r>
    </w:p>
    <w:p w14:paraId="5984DEF4" w14:textId="546DE2E6" w:rsidR="00F02F32" w:rsidRPr="00B86397" w:rsidRDefault="00F02F32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B86397">
        <w:rPr>
          <w:rFonts w:ascii="Times New Roman" w:eastAsiaTheme="minorHAnsi" w:hAnsi="Times New Roman"/>
          <w:spacing w:val="0"/>
          <w:sz w:val="24"/>
          <w:szCs w:val="24"/>
        </w:rPr>
        <w:t>A</w:t>
      </w:r>
      <w:r w:rsidR="00727189" w:rsidRPr="00B86397">
        <w:rPr>
          <w:rFonts w:ascii="Times New Roman" w:eastAsiaTheme="minorHAnsi" w:hAnsi="Times New Roman"/>
          <w:spacing w:val="0"/>
          <w:sz w:val="24"/>
          <w:szCs w:val="24"/>
        </w:rPr>
        <w:t xml:space="preserve">. </w:t>
      </w:r>
      <w:r w:rsidR="00B86397" w:rsidRPr="00B86397">
        <w:rPr>
          <w:rFonts w:ascii="Times New Roman" w:eastAsiaTheme="minorHAnsi" w:hAnsi="Times New Roman"/>
          <w:spacing w:val="0"/>
          <w:sz w:val="24"/>
          <w:szCs w:val="24"/>
        </w:rPr>
        <w:t>Berezynyak</w:t>
      </w:r>
      <w:r w:rsidR="00B86397" w:rsidRPr="00B86397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727189" w:rsidRPr="00B86397">
        <w:rPr>
          <w:rFonts w:ascii="Times New Roman" w:eastAsiaTheme="minorHAnsi" w:hAnsi="Times New Roman"/>
          <w:spacing w:val="0"/>
          <w:sz w:val="24"/>
          <w:szCs w:val="24"/>
        </w:rPr>
        <w:t>stated the existing fence is outlined in green</w:t>
      </w:r>
    </w:p>
    <w:p w14:paraId="5666B418" w14:textId="086B1214" w:rsidR="00727189" w:rsidRPr="00B86397" w:rsidRDefault="00727189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B86397">
        <w:rPr>
          <w:rFonts w:ascii="Times New Roman" w:eastAsiaTheme="minorHAnsi" w:hAnsi="Times New Roman"/>
          <w:spacing w:val="0"/>
          <w:sz w:val="24"/>
          <w:szCs w:val="24"/>
        </w:rPr>
        <w:t>A.</w:t>
      </w:r>
      <w:r w:rsidR="00B86397" w:rsidRPr="00B86397">
        <w:rPr>
          <w:rFonts w:ascii="Times New Roman" w:eastAsiaTheme="minorHAnsi" w:hAnsi="Times New Roman"/>
          <w:spacing w:val="0"/>
          <w:sz w:val="24"/>
          <w:szCs w:val="24"/>
        </w:rPr>
        <w:t xml:space="preserve"> </w:t>
      </w:r>
      <w:r w:rsidR="00B86397" w:rsidRPr="00B86397">
        <w:rPr>
          <w:rFonts w:ascii="Times New Roman" w:eastAsiaTheme="minorHAnsi" w:hAnsi="Times New Roman"/>
          <w:spacing w:val="0"/>
          <w:sz w:val="24"/>
          <w:szCs w:val="24"/>
        </w:rPr>
        <w:t>Berezynyak</w:t>
      </w:r>
      <w:r w:rsidRPr="00B86397">
        <w:rPr>
          <w:rFonts w:ascii="Times New Roman" w:eastAsiaTheme="minorHAnsi" w:hAnsi="Times New Roman"/>
          <w:spacing w:val="0"/>
          <w:sz w:val="24"/>
          <w:szCs w:val="24"/>
        </w:rPr>
        <w:t xml:space="preserve"> stated </w:t>
      </w:r>
      <w:r w:rsidR="00EC4AAC" w:rsidRPr="00B86397">
        <w:rPr>
          <w:rFonts w:ascii="Times New Roman" w:eastAsiaTheme="minorHAnsi" w:hAnsi="Times New Roman"/>
          <w:spacing w:val="0"/>
          <w:sz w:val="24"/>
          <w:szCs w:val="24"/>
        </w:rPr>
        <w:t>there is a 3ft existing fence in the side yard</w:t>
      </w:r>
      <w:r w:rsidR="004149B2" w:rsidRPr="00B86397">
        <w:rPr>
          <w:rFonts w:ascii="Times New Roman" w:eastAsiaTheme="minorHAnsi" w:hAnsi="Times New Roman"/>
          <w:spacing w:val="0"/>
          <w:sz w:val="24"/>
          <w:szCs w:val="24"/>
        </w:rPr>
        <w:t xml:space="preserve"> and a 6ft privacy fence in the rear</w:t>
      </w:r>
    </w:p>
    <w:p w14:paraId="17621E0E" w14:textId="77777777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C. Ziarniak read the questions for determination aloud with the applicant’s answers</w:t>
      </w:r>
    </w:p>
    <w:p w14:paraId="2A27C84B" w14:textId="77777777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1. What benefit will be derived by the applicant who is seeking this variance?</w:t>
      </w:r>
    </w:p>
    <w:p w14:paraId="533BAA7B" w14:textId="50A1379B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B94804">
        <w:rPr>
          <w:rFonts w:ascii="Times New Roman" w:eastAsiaTheme="minorHAnsi" w:hAnsi="Times New Roman"/>
          <w:spacing w:val="0"/>
          <w:sz w:val="24"/>
          <w:szCs w:val="24"/>
        </w:rPr>
        <w:t xml:space="preserve">Privacy for my family </w:t>
      </w:r>
      <w:r w:rsidR="00452875">
        <w:rPr>
          <w:rFonts w:ascii="Times New Roman" w:eastAsiaTheme="minorHAnsi" w:hAnsi="Times New Roman"/>
          <w:spacing w:val="0"/>
          <w:sz w:val="24"/>
          <w:szCs w:val="24"/>
        </w:rPr>
        <w:t>including wife and child, and future pet dog</w:t>
      </w:r>
      <w:r w:rsidR="00D70310"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3308043B" w14:textId="77777777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2. What undesirable changes will be produced in the character of the neighborhood by the granting of the area variance?</w:t>
      </w:r>
    </w:p>
    <w:p w14:paraId="55971337" w14:textId="01C3C4EA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D70310">
        <w:rPr>
          <w:rFonts w:ascii="Times New Roman" w:eastAsiaTheme="minorHAnsi" w:hAnsi="Times New Roman"/>
          <w:spacing w:val="0"/>
          <w:sz w:val="24"/>
          <w:szCs w:val="24"/>
        </w:rPr>
        <w:t>No undesirable changes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1FC8FF45" w14:textId="77777777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3. What other methods does the applicant have to achieve the benefit other than the area variance?</w:t>
      </w:r>
    </w:p>
    <w:p w14:paraId="7CF5CF2E" w14:textId="0DF20088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775D67">
        <w:rPr>
          <w:rFonts w:ascii="Times New Roman" w:eastAsiaTheme="minorHAnsi" w:hAnsi="Times New Roman"/>
          <w:spacing w:val="0"/>
          <w:sz w:val="24"/>
          <w:szCs w:val="24"/>
        </w:rPr>
        <w:t>not applicable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7D1A2519" w14:textId="77777777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4. Is the requested area variance substantial?</w:t>
      </w:r>
    </w:p>
    <w:p w14:paraId="6F0E26FE" w14:textId="3F74399A" w:rsidR="00BC6DB5" w:rsidRPr="00CC17AC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“Y</w:t>
      </w:r>
      <w:r w:rsidR="00775D67">
        <w:rPr>
          <w:rFonts w:ascii="Times New Roman" w:eastAsiaTheme="minorHAnsi" w:hAnsi="Times New Roman"/>
          <w:spacing w:val="0"/>
          <w:sz w:val="24"/>
          <w:szCs w:val="24"/>
        </w:rPr>
        <w:t>es</w:t>
      </w:r>
      <w:r>
        <w:rPr>
          <w:rFonts w:ascii="Times New Roman" w:eastAsiaTheme="minorHAnsi" w:hAnsi="Times New Roman"/>
          <w:spacing w:val="0"/>
          <w:sz w:val="24"/>
          <w:szCs w:val="24"/>
        </w:rPr>
        <w:t>”</w:t>
      </w:r>
    </w:p>
    <w:p w14:paraId="0CFAC24E" w14:textId="77777777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5. Will the proposed variance have an adverse effect or impact on the physical or environmental conditions in the neighborhood?</w:t>
      </w:r>
    </w:p>
    <w:p w14:paraId="24AAA5A5" w14:textId="06A20752" w:rsidR="00BC6DB5" w:rsidRPr="00CC17AC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“No</w:t>
      </w:r>
      <w:r w:rsidR="002A217A">
        <w:rPr>
          <w:rFonts w:ascii="Times New Roman" w:eastAsiaTheme="minorHAnsi" w:hAnsi="Times New Roman"/>
          <w:spacing w:val="0"/>
          <w:sz w:val="24"/>
          <w:szCs w:val="24"/>
        </w:rPr>
        <w:t xml:space="preserve"> it will not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41A181A2" w14:textId="77777777" w:rsidR="00BC6DB5" w:rsidRPr="00CC17AC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6. Was the alleged difficulty self-created? Note: If the difficulty was self-created, it is relevant to the decision of the ZBA but does not necessarily preclude the granting of an area variance.</w:t>
      </w:r>
    </w:p>
    <w:p w14:paraId="6BF703C2" w14:textId="1D40E4F9" w:rsidR="00BC6DB5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“No</w:t>
      </w:r>
      <w:r w:rsidR="002A217A">
        <w:rPr>
          <w:rFonts w:ascii="Times New Roman" w:eastAsiaTheme="minorHAnsi" w:hAnsi="Times New Roman"/>
          <w:spacing w:val="0"/>
          <w:sz w:val="24"/>
          <w:szCs w:val="24"/>
        </w:rPr>
        <w:t>, because this is a corner lot</w:t>
      </w:r>
      <w:r>
        <w:rPr>
          <w:rFonts w:ascii="Times New Roman" w:eastAsiaTheme="minorHAnsi" w:hAnsi="Times New Roman"/>
          <w:spacing w:val="0"/>
          <w:sz w:val="24"/>
          <w:szCs w:val="24"/>
        </w:rPr>
        <w:t>”</w:t>
      </w:r>
    </w:p>
    <w:p w14:paraId="52D91B8B" w14:textId="7BCBF9BD" w:rsidR="006E307B" w:rsidRDefault="006E307B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 xml:space="preserve">C. Ziarniak noted that the dotted line on the survey is where the existing fence is and </w:t>
      </w:r>
      <w:r w:rsidR="00947855">
        <w:rPr>
          <w:rFonts w:ascii="Times New Roman" w:eastAsiaTheme="minorHAnsi" w:hAnsi="Times New Roman"/>
          <w:spacing w:val="0"/>
          <w:sz w:val="24"/>
          <w:szCs w:val="24"/>
        </w:rPr>
        <w:t>where the proposed 6fty privacy fence would be placed</w:t>
      </w:r>
    </w:p>
    <w:p w14:paraId="2A78308E" w14:textId="1F031F9D" w:rsidR="00947855" w:rsidRDefault="009D3C5F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lastRenderedPageBreak/>
        <w:t xml:space="preserve">C. Ziarniak stated that the board would like a photo of what </w:t>
      </w:r>
      <w:r w:rsidR="00473D87">
        <w:rPr>
          <w:rFonts w:ascii="Times New Roman" w:eastAsiaTheme="minorHAnsi" w:hAnsi="Times New Roman"/>
          <w:spacing w:val="0"/>
          <w:sz w:val="24"/>
          <w:szCs w:val="24"/>
        </w:rPr>
        <w:t>type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of fence the applicant is seeking</w:t>
      </w:r>
      <w:r w:rsidR="00844770">
        <w:rPr>
          <w:rFonts w:ascii="Times New Roman" w:eastAsiaTheme="minorHAnsi" w:hAnsi="Times New Roman"/>
          <w:spacing w:val="0"/>
          <w:sz w:val="24"/>
          <w:szCs w:val="24"/>
        </w:rPr>
        <w:t xml:space="preserve"> and a material list.</w:t>
      </w:r>
    </w:p>
    <w:p w14:paraId="098F5B94" w14:textId="063A2EC7" w:rsidR="00844770" w:rsidRDefault="0047118D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J. Perry mentioned a few types of fencing that are less likely to look like a wall and might be more favorable</w:t>
      </w:r>
    </w:p>
    <w:p w14:paraId="70BA205C" w14:textId="59260220" w:rsidR="0047118D" w:rsidRDefault="0078732C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 xml:space="preserve">C. Ziarniak said a </w:t>
      </w:r>
      <w:r w:rsidR="00473D87">
        <w:rPr>
          <w:rFonts w:ascii="Times New Roman" w:eastAsiaTheme="minorHAnsi" w:hAnsi="Times New Roman"/>
          <w:spacing w:val="0"/>
          <w:sz w:val="24"/>
          <w:szCs w:val="24"/>
        </w:rPr>
        <w:t>board-on-board</w:t>
      </w:r>
      <w:r>
        <w:rPr>
          <w:rFonts w:ascii="Times New Roman" w:eastAsiaTheme="minorHAnsi" w:hAnsi="Times New Roman"/>
          <w:spacing w:val="0"/>
          <w:sz w:val="24"/>
          <w:szCs w:val="24"/>
        </w:rPr>
        <w:t xml:space="preserve"> style fence might be </w:t>
      </w:r>
      <w:r w:rsidR="00905D2B">
        <w:rPr>
          <w:rFonts w:ascii="Times New Roman" w:eastAsiaTheme="minorHAnsi" w:hAnsi="Times New Roman"/>
          <w:spacing w:val="0"/>
          <w:sz w:val="24"/>
          <w:szCs w:val="24"/>
        </w:rPr>
        <w:t xml:space="preserve">more closely related to the open fence portion of the code </w:t>
      </w:r>
    </w:p>
    <w:p w14:paraId="6E0759F6" w14:textId="5544771C" w:rsidR="00905D2B" w:rsidRDefault="00F51E5A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C. Ziarniak motioned for a Public Hearing on May 20</w:t>
      </w:r>
      <w:r w:rsidRPr="00F51E5A">
        <w:rPr>
          <w:rFonts w:ascii="Times New Roman" w:eastAsiaTheme="minorHAnsi" w:hAnsi="Times New Roman"/>
          <w:spacing w:val="0"/>
          <w:sz w:val="24"/>
          <w:szCs w:val="24"/>
          <w:vertAlign w:val="superscript"/>
        </w:rPr>
        <w:t>th</w:t>
      </w:r>
    </w:p>
    <w:p w14:paraId="3F585320" w14:textId="1F457FC1" w:rsidR="00F51E5A" w:rsidRDefault="00F51E5A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J. Perry seconded</w:t>
      </w:r>
    </w:p>
    <w:p w14:paraId="46ED4CF9" w14:textId="71F983BF" w:rsidR="00F51E5A" w:rsidRPr="004733A3" w:rsidRDefault="00F51E5A" w:rsidP="00BC6DB5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Unanimously carried</w:t>
      </w:r>
    </w:p>
    <w:p w14:paraId="37BF291D" w14:textId="77777777" w:rsidR="00BC6DB5" w:rsidRPr="000B4113" w:rsidRDefault="00BC6DB5" w:rsidP="00BC6DB5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0B4113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REVIEW MINUTES:</w:t>
      </w:r>
    </w:p>
    <w:p w14:paraId="699112B1" w14:textId="77777777" w:rsidR="00E37022" w:rsidRDefault="00E37022" w:rsidP="00BC6D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minutes were approved at this time</w:t>
      </w:r>
    </w:p>
    <w:p w14:paraId="725791C4" w14:textId="6D5178B8" w:rsidR="00BC6DB5" w:rsidRPr="000B4113" w:rsidRDefault="00BC6DB5" w:rsidP="00BC6DB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</w:p>
    <w:p w14:paraId="247FF029" w14:textId="641AB182" w:rsidR="00BC6DB5" w:rsidRDefault="00BC6DB5" w:rsidP="00BC6D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Ziarniak motioned to adjourn at </w:t>
      </w:r>
      <w:r w:rsidR="00E370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E37022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5B2D145C" w14:textId="3BBB43F7" w:rsidR="00BC6DB5" w:rsidRDefault="00473D87" w:rsidP="00BC6D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Mattison</w:t>
      </w:r>
      <w:r w:rsidR="00BC6DB5">
        <w:rPr>
          <w:rFonts w:ascii="Times New Roman" w:hAnsi="Times New Roman" w:cs="Times New Roman"/>
          <w:sz w:val="24"/>
          <w:szCs w:val="24"/>
        </w:rPr>
        <w:t xml:space="preserve"> seconded</w:t>
      </w:r>
    </w:p>
    <w:p w14:paraId="6B72E17D" w14:textId="77777777" w:rsidR="00BC6DB5" w:rsidRDefault="00BC6DB5" w:rsidP="00BC6D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314170F9" w14:textId="77777777" w:rsidR="00BC6DB5" w:rsidRPr="00B4694C" w:rsidRDefault="00BC6DB5" w:rsidP="00BC6DB5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3697BDF9" w14:textId="77777777" w:rsidR="00BC6DB5" w:rsidRPr="000B4113" w:rsidRDefault="00BC6DB5" w:rsidP="00BC6DB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sz w:val="24"/>
          <w:szCs w:val="24"/>
          <w:u w:val="single"/>
        </w:rPr>
        <w:t>NEXT MEETING:</w:t>
      </w:r>
    </w:p>
    <w:p w14:paraId="765FD82A" w14:textId="0C2881DA" w:rsidR="00BC6DB5" w:rsidRPr="00B4694C" w:rsidRDefault="00BC6DB5" w:rsidP="00BC6DB5">
      <w:pPr>
        <w:pStyle w:val="NoSpacing"/>
        <w:rPr>
          <w:rFonts w:ascii="Times New Roman" w:hAnsi="Times New Roman" w:cs="Times New Roman"/>
        </w:rPr>
      </w:pPr>
      <w:r w:rsidRPr="00B4694C">
        <w:rPr>
          <w:rFonts w:ascii="Times New Roman" w:hAnsi="Times New Roman" w:cs="Times New Roman"/>
        </w:rPr>
        <w:t xml:space="preserve">The next meeting of the Zoning Board of Appeals will be Wednesday, </w:t>
      </w:r>
      <w:r w:rsidR="00E37022">
        <w:rPr>
          <w:rFonts w:ascii="Times New Roman" w:hAnsi="Times New Roman" w:cs="Times New Roman"/>
        </w:rPr>
        <w:t>May 6</w:t>
      </w:r>
      <w:r w:rsidRPr="00B4694C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Pr="00B4694C">
        <w:rPr>
          <w:rFonts w:ascii="Times New Roman" w:hAnsi="Times New Roman" w:cs="Times New Roman"/>
        </w:rPr>
        <w:t>, at 7:00 PM held at the Town Hall.</w:t>
      </w:r>
    </w:p>
    <w:p w14:paraId="55F4B3E0" w14:textId="77777777" w:rsidR="00BC6DB5" w:rsidRPr="00B4694C" w:rsidRDefault="00BC6DB5" w:rsidP="00BC6DB5">
      <w:pPr>
        <w:pStyle w:val="NoSpacing"/>
        <w:rPr>
          <w:rFonts w:ascii="Times New Roman" w:hAnsi="Times New Roman" w:cs="Times New Roman"/>
        </w:rPr>
      </w:pPr>
    </w:p>
    <w:p w14:paraId="27A57284" w14:textId="77777777" w:rsidR="00BC6DB5" w:rsidRPr="00B4694C" w:rsidRDefault="00BC6DB5" w:rsidP="00BC6DB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126F923" w14:textId="77777777" w:rsidR="00BC6DB5" w:rsidRPr="00B4694C" w:rsidRDefault="00BC6DB5" w:rsidP="00BC6DB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4694C">
        <w:rPr>
          <w:rFonts w:ascii="Times New Roman" w:hAnsi="Times New Roman" w:cs="Times New Roman"/>
          <w:sz w:val="20"/>
          <w:szCs w:val="20"/>
        </w:rPr>
        <w:t xml:space="preserve">Respectfully submitted, </w:t>
      </w:r>
    </w:p>
    <w:p w14:paraId="1F307C9F" w14:textId="77777777" w:rsidR="00BC6DB5" w:rsidRPr="003E5BA0" w:rsidRDefault="00BC6DB5" w:rsidP="00BC6DB5">
      <w:pPr>
        <w:rPr>
          <w:rFonts w:ascii="Times New Roman" w:eastAsiaTheme="minorHAnsi" w:hAnsi="Times New Roman"/>
          <w:spacing w:val="0"/>
        </w:rPr>
      </w:pPr>
      <w:r w:rsidRPr="003E5BA0">
        <w:rPr>
          <w:rFonts w:ascii="Times New Roman" w:eastAsiaTheme="minorHAnsi" w:hAnsi="Times New Roman"/>
          <w:spacing w:val="0"/>
        </w:rPr>
        <w:t>Andrea Rookey</w:t>
      </w:r>
    </w:p>
    <w:p w14:paraId="7D32C16B" w14:textId="77777777" w:rsidR="00BC6DB5" w:rsidRDefault="00BC6DB5"/>
    <w:sectPr w:rsidR="00BC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B5"/>
    <w:rsid w:val="002A217A"/>
    <w:rsid w:val="004149B2"/>
    <w:rsid w:val="00452875"/>
    <w:rsid w:val="00470F78"/>
    <w:rsid w:val="0047118D"/>
    <w:rsid w:val="00473D87"/>
    <w:rsid w:val="004B27DB"/>
    <w:rsid w:val="006E307B"/>
    <w:rsid w:val="00727189"/>
    <w:rsid w:val="00775D67"/>
    <w:rsid w:val="0078732C"/>
    <w:rsid w:val="00844770"/>
    <w:rsid w:val="008477DD"/>
    <w:rsid w:val="00905D2B"/>
    <w:rsid w:val="00947855"/>
    <w:rsid w:val="009D3C5F"/>
    <w:rsid w:val="00B86397"/>
    <w:rsid w:val="00B94804"/>
    <w:rsid w:val="00BC6DB5"/>
    <w:rsid w:val="00D70310"/>
    <w:rsid w:val="00E37022"/>
    <w:rsid w:val="00EC4AAC"/>
    <w:rsid w:val="00F02F32"/>
    <w:rsid w:val="00F51E5A"/>
    <w:rsid w:val="00F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4598"/>
  <w15:chartTrackingRefBased/>
  <w15:docId w15:val="{61D3726E-4694-4BEB-8A72-908C01EB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B5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DB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DB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DB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DB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DB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DB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DB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DB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DB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DB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DB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DB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6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D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6DB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24</cp:revision>
  <dcterms:created xsi:type="dcterms:W3CDTF">2026-04-16T17:54:00Z</dcterms:created>
  <dcterms:modified xsi:type="dcterms:W3CDTF">2026-04-16T18:12:00Z</dcterms:modified>
</cp:coreProperties>
</file>